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3CB" w:rsidRPr="00C123CB" w:rsidRDefault="00C123CB" w:rsidP="00C123CB">
      <w:pPr>
        <w:pStyle w:val="TableNormal1"/>
        <w:spacing w:after="0" w:line="240" w:lineRule="auto"/>
        <w:jc w:val="center"/>
        <w:rPr>
          <w:rFonts w:ascii="Arial" w:eastAsia="Times New Roman" w:hAnsi="Arial" w:cs="Arial"/>
          <w:szCs w:val="18"/>
        </w:rPr>
      </w:pPr>
      <w:bookmarkStart w:id="0" w:name="_GoBack"/>
      <w:bookmarkEnd w:id="0"/>
      <w:proofErr w:type="gramStart"/>
      <w:r w:rsidRPr="00C123CB">
        <w:rPr>
          <w:rFonts w:ascii="Arial" w:eastAsia="Times New Roman" w:hAnsi="Arial" w:cs="Arial"/>
          <w:b/>
          <w:bCs/>
          <w:szCs w:val="18"/>
        </w:rPr>
        <w:t>Truth in Advertising?</w:t>
      </w:r>
      <w:proofErr w:type="gramEnd"/>
    </w:p>
    <w:p w:rsidR="00C123CB" w:rsidRPr="00C123CB" w:rsidRDefault="00C123CB" w:rsidP="00C123CB">
      <w:pPr>
        <w:pStyle w:val="TableNormal1"/>
        <w:spacing w:after="0" w:line="240" w:lineRule="auto"/>
        <w:rPr>
          <w:rFonts w:ascii="Arial" w:eastAsia="Times New Roman" w:hAnsi="Arial" w:cs="Arial"/>
          <w:sz w:val="18"/>
          <w:szCs w:val="18"/>
        </w:rPr>
      </w:pPr>
      <w:r w:rsidRPr="00C123CB">
        <w:rPr>
          <w:rFonts w:ascii="Arial" w:eastAsia="Times New Roman" w:hAnsi="Arial" w:cs="Arial"/>
          <w:sz w:val="18"/>
          <w:szCs w:val="18"/>
        </w:rPr>
        <w:t xml:space="preserve">How truthful do ads have to be—and how much should we believe? </w:t>
      </w:r>
    </w:p>
    <w:p w:rsidR="00C123CB" w:rsidRPr="00C123CB" w:rsidRDefault="00C123CB" w:rsidP="00C123CB">
      <w:pPr>
        <w:pStyle w:val="TableNormal1"/>
        <w:spacing w:after="0" w:line="240" w:lineRule="auto"/>
        <w:rPr>
          <w:rFonts w:ascii="Arial" w:eastAsia="Times New Roman" w:hAnsi="Arial" w:cs="Arial"/>
          <w:sz w:val="18"/>
          <w:szCs w:val="18"/>
        </w:rPr>
      </w:pPr>
      <w:r w:rsidRPr="00C123CB">
        <w:rPr>
          <w:rFonts w:ascii="Arial" w:eastAsia="Times New Roman" w:hAnsi="Arial" w:cs="Arial"/>
          <w:sz w:val="18"/>
          <w:szCs w:val="18"/>
        </w:rPr>
        <w:t xml:space="preserve">By </w:t>
      </w:r>
      <w:r w:rsidRPr="00C123CB">
        <w:rPr>
          <w:rFonts w:ascii="Arial" w:eastAsia="Times New Roman" w:hAnsi="Arial" w:cs="Arial"/>
          <w:i/>
          <w:iCs/>
          <w:sz w:val="18"/>
          <w:szCs w:val="18"/>
        </w:rPr>
        <w:t>Stephanie Clifford</w:t>
      </w:r>
    </w:p>
    <w:p w:rsidR="00C123CB" w:rsidRPr="00C123CB" w:rsidRDefault="00C123CB" w:rsidP="00C123CB">
      <w:pPr>
        <w:pStyle w:val="TableNormal1"/>
        <w:spacing w:line="240" w:lineRule="auto"/>
        <w:rPr>
          <w:rFonts w:ascii="Arial" w:eastAsia="Times New Roman" w:hAnsi="Arial" w:cs="Arial"/>
          <w:sz w:val="18"/>
          <w:szCs w:val="18"/>
        </w:rPr>
      </w:pPr>
      <w:r w:rsidRPr="00C123CB">
        <w:rPr>
          <w:rFonts w:ascii="Arial" w:eastAsia="Times New Roman" w:hAnsi="Arial" w:cs="Arial"/>
          <w:sz w:val="18"/>
          <w:szCs w:val="18"/>
        </w:rPr>
        <w:br w:type="textWrapping" w:clear="all"/>
        <w:t xml:space="preserve">Pizza Hut calls itself "America's favorite pizza." Bounty pitches its paper towels as the "quicker picker upper." Clearasil promises that its new acne product "visibly reduces redness and pimple size in as little as four hours." Should you believe any of this? </w:t>
      </w:r>
    </w:p>
    <w:p w:rsidR="00C123CB" w:rsidRPr="00C123CB" w:rsidRDefault="00C123CB" w:rsidP="00C123CB">
      <w:pPr>
        <w:pStyle w:val="TableNormal1"/>
        <w:spacing w:before="100" w:beforeAutospacing="1" w:after="100" w:afterAutospacing="1" w:line="240" w:lineRule="auto"/>
        <w:rPr>
          <w:rFonts w:ascii="Arial" w:eastAsia="Times New Roman" w:hAnsi="Arial" w:cs="Arial"/>
          <w:sz w:val="18"/>
          <w:szCs w:val="18"/>
        </w:rPr>
      </w:pPr>
      <w:r w:rsidRPr="00C123CB">
        <w:rPr>
          <w:rFonts w:ascii="Arial" w:eastAsia="Times New Roman" w:hAnsi="Arial" w:cs="Arial"/>
          <w:sz w:val="18"/>
          <w:szCs w:val="18"/>
        </w:rPr>
        <w:t xml:space="preserve">A lot of advertising uses slogans that aren't necessarily meant to be taken literally. But now even some companies are admitting you shouldn't believe everything you see—at least in their competitors' ads. In fact, using laws designed to protect consumers from deceptive advertising, an increasing number of companies are suing each other, claiming that false advertising by a competitor is hurting their sales. </w:t>
      </w:r>
    </w:p>
    <w:p w:rsidR="00C123CB" w:rsidRPr="00C123CB" w:rsidRDefault="00C123CB" w:rsidP="00C123CB">
      <w:pPr>
        <w:pStyle w:val="TableNormal1"/>
        <w:spacing w:before="100" w:beforeAutospacing="1" w:after="100" w:afterAutospacing="1" w:line="240" w:lineRule="auto"/>
        <w:rPr>
          <w:rFonts w:ascii="Arial" w:eastAsia="Times New Roman" w:hAnsi="Arial" w:cs="Arial"/>
          <w:sz w:val="18"/>
          <w:szCs w:val="18"/>
        </w:rPr>
      </w:pPr>
      <w:r w:rsidRPr="00C123CB">
        <w:rPr>
          <w:rFonts w:ascii="Arial" w:eastAsia="Times New Roman" w:hAnsi="Arial" w:cs="Arial"/>
          <w:sz w:val="18"/>
          <w:szCs w:val="18"/>
        </w:rPr>
        <w:t xml:space="preserve">Longtime foes like AT&amp;T and Verizon Wireless, Campbell's Soup and Progresso, Dove and Pantene, and pet-food makers Science Diet and </w:t>
      </w:r>
      <w:proofErr w:type="spellStart"/>
      <w:r w:rsidRPr="00C123CB">
        <w:rPr>
          <w:rFonts w:ascii="Arial" w:eastAsia="Times New Roman" w:hAnsi="Arial" w:cs="Arial"/>
          <w:sz w:val="18"/>
          <w:szCs w:val="18"/>
        </w:rPr>
        <w:t>Iams</w:t>
      </w:r>
      <w:proofErr w:type="spellEnd"/>
      <w:r w:rsidRPr="00C123CB">
        <w:rPr>
          <w:rFonts w:ascii="Arial" w:eastAsia="Times New Roman" w:hAnsi="Arial" w:cs="Arial"/>
          <w:sz w:val="18"/>
          <w:szCs w:val="18"/>
        </w:rPr>
        <w:t xml:space="preserve"> have all wrestled over ads recently. Pantene has attacked Dove's claim that its conditioner "repairs" hair better, and </w:t>
      </w:r>
      <w:proofErr w:type="spellStart"/>
      <w:r w:rsidRPr="00C123CB">
        <w:rPr>
          <w:rFonts w:ascii="Arial" w:eastAsia="Times New Roman" w:hAnsi="Arial" w:cs="Arial"/>
          <w:sz w:val="18"/>
          <w:szCs w:val="18"/>
        </w:rPr>
        <w:t>Iams</w:t>
      </w:r>
      <w:proofErr w:type="spellEnd"/>
      <w:r w:rsidRPr="00C123CB">
        <w:rPr>
          <w:rFonts w:ascii="Arial" w:eastAsia="Times New Roman" w:hAnsi="Arial" w:cs="Arial"/>
          <w:sz w:val="18"/>
          <w:szCs w:val="18"/>
        </w:rPr>
        <w:t xml:space="preserve"> has been challenged for saying that "No other dog food stacks up like </w:t>
      </w:r>
      <w:proofErr w:type="spellStart"/>
      <w:r w:rsidRPr="00C123CB">
        <w:rPr>
          <w:rFonts w:ascii="Arial" w:eastAsia="Times New Roman" w:hAnsi="Arial" w:cs="Arial"/>
          <w:sz w:val="18"/>
          <w:szCs w:val="18"/>
        </w:rPr>
        <w:t>Iams</w:t>
      </w:r>
      <w:proofErr w:type="spellEnd"/>
      <w:r w:rsidRPr="00C123CB">
        <w:rPr>
          <w:rFonts w:ascii="Arial" w:eastAsia="Times New Roman" w:hAnsi="Arial" w:cs="Arial"/>
          <w:sz w:val="18"/>
          <w:szCs w:val="18"/>
        </w:rPr>
        <w:t xml:space="preserve">." </w:t>
      </w:r>
    </w:p>
    <w:p w:rsidR="00C123CB" w:rsidRPr="00C123CB" w:rsidRDefault="00C123CB" w:rsidP="00C123CB">
      <w:pPr>
        <w:pStyle w:val="TableNormal1"/>
        <w:spacing w:before="100" w:beforeAutospacing="1" w:after="100" w:afterAutospacing="1" w:line="240" w:lineRule="auto"/>
        <w:rPr>
          <w:rFonts w:ascii="Arial" w:eastAsia="Times New Roman" w:hAnsi="Arial" w:cs="Arial"/>
          <w:sz w:val="18"/>
          <w:szCs w:val="18"/>
        </w:rPr>
      </w:pPr>
      <w:r w:rsidRPr="00C123CB">
        <w:rPr>
          <w:rFonts w:ascii="Arial" w:eastAsia="Times New Roman" w:hAnsi="Arial" w:cs="Arial"/>
          <w:sz w:val="18"/>
          <w:szCs w:val="18"/>
        </w:rPr>
        <w:t xml:space="preserve">"In this economy, where [profit] margins are a bit tighter, a lot of marketing departments have decided to become more aggressive," says John E. </w:t>
      </w:r>
      <w:proofErr w:type="spellStart"/>
      <w:r w:rsidRPr="00C123CB">
        <w:rPr>
          <w:rFonts w:ascii="Arial" w:eastAsia="Times New Roman" w:hAnsi="Arial" w:cs="Arial"/>
          <w:sz w:val="18"/>
          <w:szCs w:val="18"/>
        </w:rPr>
        <w:t>Villafranco</w:t>
      </w:r>
      <w:proofErr w:type="spellEnd"/>
      <w:r w:rsidRPr="00C123CB">
        <w:rPr>
          <w:rFonts w:ascii="Arial" w:eastAsia="Times New Roman" w:hAnsi="Arial" w:cs="Arial"/>
          <w:sz w:val="18"/>
          <w:szCs w:val="18"/>
        </w:rPr>
        <w:t xml:space="preserve">, a lawyer who specializes in advertising. What exactly are advertisers allowed to say about their products? In legal terms, advertising is considered "commercial speech"—speech on behalf of a company or individual with the purpose of making a profit—and it's treated differently than other kinds of speech. </w:t>
      </w:r>
    </w:p>
    <w:p w:rsidR="00C123CB" w:rsidRPr="00C123CB" w:rsidRDefault="00C123CB" w:rsidP="00C123CB">
      <w:pPr>
        <w:pStyle w:val="TableNormal1"/>
        <w:spacing w:before="100" w:beforeAutospacing="1" w:after="100" w:afterAutospacing="1" w:line="240" w:lineRule="auto"/>
        <w:rPr>
          <w:rFonts w:ascii="Arial" w:eastAsia="Times New Roman" w:hAnsi="Arial" w:cs="Arial"/>
          <w:sz w:val="18"/>
          <w:szCs w:val="18"/>
        </w:rPr>
      </w:pPr>
      <w:r w:rsidRPr="00C123CB">
        <w:rPr>
          <w:rFonts w:ascii="Arial" w:eastAsia="Times New Roman" w:hAnsi="Arial" w:cs="Arial"/>
          <w:sz w:val="18"/>
          <w:szCs w:val="18"/>
        </w:rPr>
        <w:t xml:space="preserve">"Commercial speech is sometimes called the stepchild of the First Amendment in that it receives </w:t>
      </w:r>
      <w:r w:rsidRPr="00C123CB">
        <w:rPr>
          <w:rFonts w:ascii="Arial" w:eastAsia="Times New Roman" w:hAnsi="Arial" w:cs="Arial"/>
          <w:i/>
          <w:iCs/>
          <w:sz w:val="18"/>
          <w:szCs w:val="18"/>
        </w:rPr>
        <w:t>some</w:t>
      </w:r>
      <w:r w:rsidRPr="00C123CB">
        <w:rPr>
          <w:rFonts w:ascii="Arial" w:eastAsia="Times New Roman" w:hAnsi="Arial" w:cs="Arial"/>
          <w:sz w:val="18"/>
          <w:szCs w:val="18"/>
        </w:rPr>
        <w:t xml:space="preserve"> First Amendment protections but not as much as other types of speech," says David Hudson of the First Amendment Center. With a few key exceptions, such as libel and incitement to violence, almost all non-commercial speech is constitutionally protected. </w:t>
      </w:r>
    </w:p>
    <w:p w:rsidR="00C123CB" w:rsidRPr="00C123CB" w:rsidRDefault="00C123CB" w:rsidP="00C123CB">
      <w:pPr>
        <w:pStyle w:val="TableNormal1"/>
        <w:spacing w:before="100" w:beforeAutospacing="1" w:after="100" w:afterAutospacing="1" w:line="240" w:lineRule="auto"/>
        <w:rPr>
          <w:rFonts w:ascii="Arial" w:eastAsia="Times New Roman" w:hAnsi="Arial" w:cs="Arial"/>
          <w:sz w:val="18"/>
          <w:szCs w:val="18"/>
        </w:rPr>
      </w:pPr>
      <w:r w:rsidRPr="00C123CB">
        <w:rPr>
          <w:rFonts w:ascii="Arial" w:eastAsia="Times New Roman" w:hAnsi="Arial" w:cs="Arial"/>
          <w:sz w:val="18"/>
          <w:szCs w:val="18"/>
        </w:rPr>
        <w:t xml:space="preserve">"False and misleading advertising is not protected at all," Hudson adds. "That's where a lot of the court battles come into play, because there's heated disagreement as to what constitutes misleading commercial speech." Truth-in-advertising laws are designed to protect consumers by requiring advertisers to be truthful and able to back up their claims. The Federal Trade Commission is responsible for enforcing these laws. But the agency doesn't actively search for inaccuracies; it only follows up on complaints. </w:t>
      </w:r>
    </w:p>
    <w:p w:rsidR="00C123CB" w:rsidRPr="00C123CB" w:rsidRDefault="00C123CB" w:rsidP="00C123CB">
      <w:pPr>
        <w:pStyle w:val="TableNormal1"/>
        <w:spacing w:before="100" w:beforeAutospacing="1" w:after="100" w:afterAutospacing="1" w:line="240" w:lineRule="auto"/>
        <w:rPr>
          <w:rFonts w:ascii="Arial" w:eastAsia="Times New Roman" w:hAnsi="Arial" w:cs="Arial"/>
          <w:sz w:val="18"/>
          <w:szCs w:val="18"/>
        </w:rPr>
      </w:pPr>
      <w:r w:rsidRPr="00C123CB">
        <w:rPr>
          <w:rFonts w:ascii="Arial" w:eastAsia="Times New Roman" w:hAnsi="Arial" w:cs="Arial"/>
          <w:b/>
          <w:bCs/>
          <w:sz w:val="18"/>
          <w:szCs w:val="18"/>
        </w:rPr>
        <w:t>Can You Hear Me Now?</w:t>
      </w:r>
      <w:r w:rsidRPr="00C123CB">
        <w:rPr>
          <w:rFonts w:ascii="Arial" w:eastAsia="Times New Roman" w:hAnsi="Arial" w:cs="Arial"/>
          <w:sz w:val="18"/>
          <w:szCs w:val="18"/>
        </w:rPr>
        <w:t xml:space="preserve"> </w:t>
      </w:r>
    </w:p>
    <w:p w:rsidR="00C123CB" w:rsidRPr="00C123CB" w:rsidRDefault="00C123CB" w:rsidP="00C123CB">
      <w:pPr>
        <w:pStyle w:val="TableNormal1"/>
        <w:spacing w:before="100" w:beforeAutospacing="1" w:after="100" w:afterAutospacing="1" w:line="240" w:lineRule="auto"/>
        <w:rPr>
          <w:rFonts w:ascii="Arial" w:eastAsia="Times New Roman" w:hAnsi="Arial" w:cs="Arial"/>
          <w:sz w:val="18"/>
          <w:szCs w:val="18"/>
        </w:rPr>
      </w:pPr>
      <w:r w:rsidRPr="00C123CB">
        <w:rPr>
          <w:rFonts w:ascii="Arial" w:eastAsia="Times New Roman" w:hAnsi="Arial" w:cs="Arial"/>
          <w:sz w:val="18"/>
          <w:szCs w:val="18"/>
        </w:rPr>
        <w:t xml:space="preserve">"We've all had a pizza delivered to us with a box that says 'world's greatest pizza,'" says Robert Thompson, a professor of media at Syracuse University in New York. "It probably isn't, but there's no way to prove that." </w:t>
      </w:r>
    </w:p>
    <w:p w:rsidR="00C123CB" w:rsidRPr="00C123CB" w:rsidRDefault="00C123CB" w:rsidP="00C123CB">
      <w:pPr>
        <w:pStyle w:val="TableNormal1"/>
        <w:spacing w:before="100" w:beforeAutospacing="1" w:after="100" w:afterAutospacing="1" w:line="240" w:lineRule="auto"/>
        <w:rPr>
          <w:rFonts w:ascii="Arial" w:eastAsia="Times New Roman" w:hAnsi="Arial" w:cs="Arial"/>
          <w:sz w:val="18"/>
          <w:szCs w:val="18"/>
        </w:rPr>
      </w:pPr>
      <w:r w:rsidRPr="00C123CB">
        <w:rPr>
          <w:rFonts w:ascii="Arial" w:eastAsia="Times New Roman" w:hAnsi="Arial" w:cs="Arial"/>
          <w:sz w:val="18"/>
          <w:szCs w:val="18"/>
        </w:rPr>
        <w:t xml:space="preserve">But when there is a way to back up a claim, companies are insisting that their competitors do so. </w:t>
      </w:r>
    </w:p>
    <w:p w:rsidR="00C123CB" w:rsidRPr="00C123CB" w:rsidRDefault="00C123CB" w:rsidP="00C123CB">
      <w:pPr>
        <w:pStyle w:val="TableNormal1"/>
        <w:spacing w:before="100" w:beforeAutospacing="1" w:after="100" w:afterAutospacing="1" w:line="240" w:lineRule="auto"/>
        <w:rPr>
          <w:rFonts w:ascii="Arial" w:eastAsia="Times New Roman" w:hAnsi="Arial" w:cs="Arial"/>
          <w:sz w:val="18"/>
          <w:szCs w:val="18"/>
        </w:rPr>
      </w:pPr>
      <w:r w:rsidRPr="00C123CB">
        <w:rPr>
          <w:rFonts w:ascii="Arial" w:eastAsia="Times New Roman" w:hAnsi="Arial" w:cs="Arial"/>
          <w:sz w:val="18"/>
          <w:szCs w:val="18"/>
        </w:rPr>
        <w:t xml:space="preserve">In December, AT&amp;T sued Verizon Wireless over, literally, empty space, when Verizon began comparing its third-generation wireless network to AT&amp;T's in TV commercials. AT&amp;T isn't challenging the crux of the ad, which is that Verizon has more widespread wireless 3G coverage than AT&amp;T. Rather, </w:t>
      </w:r>
      <w:proofErr w:type="gramStart"/>
      <w:r w:rsidRPr="00C123CB">
        <w:rPr>
          <w:rFonts w:ascii="Arial" w:eastAsia="Times New Roman" w:hAnsi="Arial" w:cs="Arial"/>
          <w:sz w:val="18"/>
          <w:szCs w:val="18"/>
        </w:rPr>
        <w:t>it's</w:t>
      </w:r>
      <w:proofErr w:type="gramEnd"/>
      <w:r w:rsidRPr="00C123CB">
        <w:rPr>
          <w:rFonts w:ascii="Arial" w:eastAsia="Times New Roman" w:hAnsi="Arial" w:cs="Arial"/>
          <w:sz w:val="18"/>
          <w:szCs w:val="18"/>
        </w:rPr>
        <w:t xml:space="preserve"> upset over the maps comparing the companies' networks. </w:t>
      </w:r>
    </w:p>
    <w:p w:rsidR="00C123CB" w:rsidRPr="00C123CB" w:rsidRDefault="00C123CB" w:rsidP="00C123CB">
      <w:pPr>
        <w:pStyle w:val="TableNormal1"/>
        <w:spacing w:before="100" w:beforeAutospacing="1" w:after="100" w:afterAutospacing="1" w:line="240" w:lineRule="auto"/>
        <w:rPr>
          <w:rFonts w:ascii="Arial" w:eastAsia="Times New Roman" w:hAnsi="Arial" w:cs="Arial"/>
          <w:sz w:val="18"/>
          <w:szCs w:val="18"/>
        </w:rPr>
      </w:pPr>
      <w:r w:rsidRPr="00C123CB">
        <w:rPr>
          <w:rFonts w:ascii="Arial" w:eastAsia="Times New Roman" w:hAnsi="Arial" w:cs="Arial"/>
          <w:sz w:val="18"/>
          <w:szCs w:val="18"/>
        </w:rPr>
        <w:t xml:space="preserve">"There are vast [blank] spaces . . . in the map that depicts AT&amp;T's coverage," says Mark Siegel, a spokesman for AT&amp;T. "It suggests to the viewer that not only is there no 3G coverage in that area, but there is no coverage at all." </w:t>
      </w:r>
    </w:p>
    <w:p w:rsidR="00C123CB" w:rsidRPr="00C123CB" w:rsidRDefault="00C123CB" w:rsidP="00C123CB">
      <w:pPr>
        <w:pStyle w:val="TableNormal1"/>
        <w:spacing w:before="100" w:beforeAutospacing="1" w:after="100" w:afterAutospacing="1" w:line="240" w:lineRule="auto"/>
        <w:rPr>
          <w:rFonts w:ascii="Arial" w:eastAsia="Times New Roman" w:hAnsi="Arial" w:cs="Arial"/>
          <w:sz w:val="18"/>
          <w:szCs w:val="18"/>
        </w:rPr>
      </w:pPr>
      <w:r w:rsidRPr="00C123CB">
        <w:rPr>
          <w:rFonts w:ascii="Arial" w:eastAsia="Times New Roman" w:hAnsi="Arial" w:cs="Arial"/>
          <w:sz w:val="18"/>
          <w:szCs w:val="18"/>
        </w:rPr>
        <w:t xml:space="preserve">U.P.S. stopped running ads saying it was the "most reliable" shipping company after FedEx sued in May, arguing that the claim was based on outdated information. </w:t>
      </w:r>
    </w:p>
    <w:p w:rsidR="00C123CB" w:rsidRPr="00C123CB" w:rsidRDefault="00C123CB" w:rsidP="00C123CB">
      <w:pPr>
        <w:pStyle w:val="TableNormal1"/>
        <w:spacing w:before="100" w:beforeAutospacing="1" w:after="100" w:afterAutospacing="1" w:line="240" w:lineRule="auto"/>
        <w:rPr>
          <w:rFonts w:ascii="Arial" w:eastAsia="Times New Roman" w:hAnsi="Arial" w:cs="Arial"/>
          <w:sz w:val="18"/>
          <w:szCs w:val="18"/>
        </w:rPr>
      </w:pPr>
      <w:r w:rsidRPr="00C123CB">
        <w:rPr>
          <w:rFonts w:ascii="Arial" w:eastAsia="Times New Roman" w:hAnsi="Arial" w:cs="Arial"/>
          <w:sz w:val="18"/>
          <w:szCs w:val="18"/>
        </w:rPr>
        <w:t xml:space="preserve">Last fall, Campbell's Soup started an ad campaign that said its Select Harvest soups were "Made with TLC," while labeling rival Progresso soups as "Made with MSG"—monosodium glutamate. Progresso responded with its own campaign, and then both companies complained to the Council of Better Business Bureaus, which recommended withdrawal of some ads by both soup makers. </w:t>
      </w:r>
    </w:p>
    <w:p w:rsidR="00C123CB" w:rsidRPr="00C123CB" w:rsidRDefault="00C123CB" w:rsidP="00C123CB">
      <w:pPr>
        <w:pStyle w:val="TableNormal1"/>
        <w:spacing w:before="100" w:beforeAutospacing="1" w:after="100" w:afterAutospacing="1" w:line="240" w:lineRule="auto"/>
        <w:rPr>
          <w:rFonts w:ascii="Arial" w:eastAsia="Times New Roman" w:hAnsi="Arial" w:cs="Arial"/>
          <w:sz w:val="18"/>
          <w:szCs w:val="18"/>
        </w:rPr>
      </w:pPr>
      <w:r w:rsidRPr="00C123CB">
        <w:rPr>
          <w:rFonts w:ascii="Arial" w:eastAsia="Times New Roman" w:hAnsi="Arial" w:cs="Arial"/>
          <w:sz w:val="18"/>
          <w:szCs w:val="18"/>
        </w:rPr>
        <w:t xml:space="preserve">But Thompson, the media professor, says that though the regulations are designed to prevent bold-faced, inaccurate claims, they cannot prevent everything that's misleading. "Advertising has always been about hyperbole and illusion," he says. "That's what we signed up for as a capitalist, consumer society." </w:t>
      </w:r>
    </w:p>
    <w:p w:rsidR="00C123CB" w:rsidRPr="00C123CB" w:rsidRDefault="00C123CB" w:rsidP="00C123CB">
      <w:pPr>
        <w:pStyle w:val="TableNormal1"/>
        <w:spacing w:before="100" w:beforeAutospacing="1" w:after="100" w:afterAutospacing="1" w:line="240" w:lineRule="auto"/>
        <w:rPr>
          <w:rFonts w:ascii="Arial" w:eastAsia="Times New Roman" w:hAnsi="Arial" w:cs="Arial"/>
          <w:sz w:val="18"/>
          <w:szCs w:val="18"/>
        </w:rPr>
      </w:pPr>
      <w:r w:rsidRPr="00C123CB">
        <w:rPr>
          <w:rFonts w:ascii="Arial" w:eastAsia="Times New Roman" w:hAnsi="Arial" w:cs="Arial"/>
          <w:sz w:val="18"/>
          <w:szCs w:val="18"/>
        </w:rPr>
        <w:t>(</w:t>
      </w:r>
      <w:r w:rsidRPr="00C123CB">
        <w:rPr>
          <w:rFonts w:ascii="Arial" w:eastAsia="Times New Roman" w:hAnsi="Arial" w:cs="Arial"/>
          <w:i/>
          <w:iCs/>
          <w:sz w:val="18"/>
          <w:szCs w:val="18"/>
        </w:rPr>
        <w:t>The New York Times Upfront</w:t>
      </w:r>
      <w:r w:rsidRPr="00C123CB">
        <w:rPr>
          <w:rFonts w:ascii="Arial" w:eastAsia="Times New Roman" w:hAnsi="Arial" w:cs="Arial"/>
          <w:sz w:val="18"/>
          <w:szCs w:val="18"/>
        </w:rPr>
        <w:t xml:space="preserve">, Vol. 142, March 1, 2010) </w:t>
      </w:r>
      <w:r w:rsidRPr="00C123CB">
        <w:rPr>
          <w:rFonts w:ascii="Arial" w:eastAsia="Times New Roman" w:hAnsi="Arial" w:cs="Arial"/>
          <w:sz w:val="18"/>
          <w:szCs w:val="18"/>
        </w:rPr>
        <w:br w:type="textWrapping" w:clear="all"/>
      </w:r>
    </w:p>
    <w:p w:rsidR="00E40842" w:rsidRDefault="00C123CB" w:rsidP="00C123CB">
      <w:pPr>
        <w:pStyle w:val="TableNormal1"/>
      </w:pPr>
      <w:r w:rsidRPr="00C123CB">
        <w:rPr>
          <w:rFonts w:ascii="Arial" w:eastAsia="Times New Roman" w:hAnsi="Arial" w:cs="Arial"/>
          <w:sz w:val="18"/>
          <w:szCs w:val="18"/>
        </w:rPr>
        <w:br w:type="textWrapping" w:clear="all"/>
      </w:r>
    </w:p>
    <w:sectPr w:rsidR="00E40842" w:rsidSect="00C123C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3CB"/>
    <w:rsid w:val="00014CA5"/>
    <w:rsid w:val="0003246A"/>
    <w:rsid w:val="00044E17"/>
    <w:rsid w:val="000C047C"/>
    <w:rsid w:val="000C62C4"/>
    <w:rsid w:val="000D7395"/>
    <w:rsid w:val="000E1E44"/>
    <w:rsid w:val="000F4D27"/>
    <w:rsid w:val="001458E3"/>
    <w:rsid w:val="001627CE"/>
    <w:rsid w:val="001853CA"/>
    <w:rsid w:val="00192362"/>
    <w:rsid w:val="001C31F3"/>
    <w:rsid w:val="00244A78"/>
    <w:rsid w:val="00255BB7"/>
    <w:rsid w:val="00270057"/>
    <w:rsid w:val="00293ADD"/>
    <w:rsid w:val="002A4E08"/>
    <w:rsid w:val="002C218D"/>
    <w:rsid w:val="00313C12"/>
    <w:rsid w:val="0031484D"/>
    <w:rsid w:val="003167C5"/>
    <w:rsid w:val="00347CE6"/>
    <w:rsid w:val="003D5D6B"/>
    <w:rsid w:val="00400863"/>
    <w:rsid w:val="004479F2"/>
    <w:rsid w:val="00454CD6"/>
    <w:rsid w:val="0046628B"/>
    <w:rsid w:val="004C1DF3"/>
    <w:rsid w:val="004C5E89"/>
    <w:rsid w:val="004F3A65"/>
    <w:rsid w:val="0054456C"/>
    <w:rsid w:val="0054514F"/>
    <w:rsid w:val="005A3488"/>
    <w:rsid w:val="005B2B3D"/>
    <w:rsid w:val="005D7599"/>
    <w:rsid w:val="00744806"/>
    <w:rsid w:val="0075235F"/>
    <w:rsid w:val="0079438C"/>
    <w:rsid w:val="007F5B2F"/>
    <w:rsid w:val="008133EB"/>
    <w:rsid w:val="00846C3D"/>
    <w:rsid w:val="00853B63"/>
    <w:rsid w:val="00862793"/>
    <w:rsid w:val="0086461A"/>
    <w:rsid w:val="008A62EE"/>
    <w:rsid w:val="008D7E9F"/>
    <w:rsid w:val="008E4EFA"/>
    <w:rsid w:val="008F1445"/>
    <w:rsid w:val="009E5FD2"/>
    <w:rsid w:val="009F7DE8"/>
    <w:rsid w:val="00A0636F"/>
    <w:rsid w:val="00A37FD2"/>
    <w:rsid w:val="00A824F2"/>
    <w:rsid w:val="00A83664"/>
    <w:rsid w:val="00A921B1"/>
    <w:rsid w:val="00AB0828"/>
    <w:rsid w:val="00AB18D4"/>
    <w:rsid w:val="00AB1A2A"/>
    <w:rsid w:val="00AD1118"/>
    <w:rsid w:val="00B052CC"/>
    <w:rsid w:val="00B55F3D"/>
    <w:rsid w:val="00BF646F"/>
    <w:rsid w:val="00C01A04"/>
    <w:rsid w:val="00C024DB"/>
    <w:rsid w:val="00C123CB"/>
    <w:rsid w:val="00C30D3F"/>
    <w:rsid w:val="00C4658A"/>
    <w:rsid w:val="00C62761"/>
    <w:rsid w:val="00CA06C2"/>
    <w:rsid w:val="00CA2F27"/>
    <w:rsid w:val="00DA16D9"/>
    <w:rsid w:val="00DA4940"/>
    <w:rsid w:val="00DD6042"/>
    <w:rsid w:val="00E24A15"/>
    <w:rsid w:val="00E27DFD"/>
    <w:rsid w:val="00E30766"/>
    <w:rsid w:val="00E40842"/>
    <w:rsid w:val="00E46E5C"/>
    <w:rsid w:val="00EA7E9C"/>
    <w:rsid w:val="00EB73D4"/>
    <w:rsid w:val="00F755C0"/>
    <w:rsid w:val="00FA349A"/>
    <w:rsid w:val="00FE4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Normal1">
    <w:name w:val="Table Normal1"/>
    <w:next w:val="Normal"/>
    <w:uiPriority w:val="99"/>
    <w:semiHidden/>
    <w:unhideWhenUsed/>
  </w:style>
  <w:style w:type="paragraph" w:styleId="BalloonText">
    <w:name w:val="Balloon Text"/>
    <w:basedOn w:val="Normal"/>
    <w:link w:val="BalloonTextChar"/>
    <w:uiPriority w:val="99"/>
    <w:semiHidden/>
    <w:unhideWhenUsed/>
    <w:rsid w:val="00C123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3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Normal1">
    <w:name w:val="Table Normal1"/>
    <w:next w:val="Normal"/>
    <w:uiPriority w:val="99"/>
    <w:semiHidden/>
    <w:unhideWhenUsed/>
  </w:style>
  <w:style w:type="paragraph" w:styleId="BalloonText">
    <w:name w:val="Balloon Text"/>
    <w:basedOn w:val="Normal"/>
    <w:link w:val="BalloonTextChar"/>
    <w:uiPriority w:val="99"/>
    <w:semiHidden/>
    <w:unhideWhenUsed/>
    <w:rsid w:val="00C123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3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210875">
      <w:bodyDiv w:val="1"/>
      <w:marLeft w:val="0"/>
      <w:marRight w:val="0"/>
      <w:marTop w:val="0"/>
      <w:marBottom w:val="0"/>
      <w:divBdr>
        <w:top w:val="none" w:sz="0" w:space="0" w:color="auto"/>
        <w:left w:val="none" w:sz="0" w:space="0" w:color="auto"/>
        <w:bottom w:val="none" w:sz="0" w:space="0" w:color="auto"/>
        <w:right w:val="none" w:sz="0" w:space="0" w:color="auto"/>
      </w:divBdr>
      <w:divsChild>
        <w:div w:id="2029335153">
          <w:marLeft w:val="0"/>
          <w:marRight w:val="0"/>
          <w:marTop w:val="0"/>
          <w:marBottom w:val="450"/>
          <w:divBdr>
            <w:top w:val="none" w:sz="0" w:space="0" w:color="auto"/>
            <w:left w:val="none" w:sz="0" w:space="0" w:color="auto"/>
            <w:bottom w:val="none" w:sz="0" w:space="0" w:color="auto"/>
            <w:right w:val="none" w:sz="0" w:space="0" w:color="auto"/>
          </w:divBdr>
          <w:divsChild>
            <w:div w:id="1961569073">
              <w:marLeft w:val="0"/>
              <w:marRight w:val="0"/>
              <w:marTop w:val="0"/>
              <w:marBottom w:val="180"/>
              <w:divBdr>
                <w:top w:val="single" w:sz="6" w:space="11" w:color="DCDDDF"/>
                <w:left w:val="single" w:sz="6" w:space="19" w:color="DCDDDF"/>
                <w:bottom w:val="single" w:sz="6" w:space="0" w:color="DCDDDF"/>
                <w:right w:val="single" w:sz="6" w:space="19" w:color="DCDDDF"/>
              </w:divBdr>
              <w:divsChild>
                <w:div w:id="1205294509">
                  <w:marLeft w:val="0"/>
                  <w:marRight w:val="0"/>
                  <w:marTop w:val="0"/>
                  <w:marBottom w:val="0"/>
                  <w:divBdr>
                    <w:top w:val="none" w:sz="0" w:space="0" w:color="auto"/>
                    <w:left w:val="none" w:sz="0" w:space="0" w:color="auto"/>
                    <w:bottom w:val="none" w:sz="0" w:space="0" w:color="auto"/>
                    <w:right w:val="none" w:sz="0" w:space="0" w:color="auto"/>
                  </w:divBdr>
                  <w:divsChild>
                    <w:div w:id="421335677">
                      <w:marLeft w:val="0"/>
                      <w:marRight w:val="0"/>
                      <w:marTop w:val="0"/>
                      <w:marBottom w:val="0"/>
                      <w:divBdr>
                        <w:top w:val="none" w:sz="0" w:space="0" w:color="auto"/>
                        <w:left w:val="none" w:sz="0" w:space="0" w:color="auto"/>
                        <w:bottom w:val="none" w:sz="0" w:space="0" w:color="auto"/>
                        <w:right w:val="none" w:sz="0" w:space="0" w:color="auto"/>
                      </w:divBdr>
                      <w:divsChild>
                        <w:div w:id="679238957">
                          <w:marLeft w:val="0"/>
                          <w:marRight w:val="0"/>
                          <w:marTop w:val="0"/>
                          <w:marBottom w:val="0"/>
                          <w:divBdr>
                            <w:top w:val="none" w:sz="0" w:space="0" w:color="auto"/>
                            <w:left w:val="single" w:sz="6" w:space="8" w:color="A9D3ED"/>
                            <w:bottom w:val="none" w:sz="0" w:space="0" w:color="auto"/>
                            <w:right w:val="single" w:sz="6" w:space="0" w:color="A9D3ED"/>
                          </w:divBdr>
                          <w:divsChild>
                            <w:div w:id="1354378194">
                              <w:marLeft w:val="0"/>
                              <w:marRight w:val="0"/>
                              <w:marTop w:val="0"/>
                              <w:marBottom w:val="0"/>
                              <w:divBdr>
                                <w:top w:val="none" w:sz="0" w:space="0" w:color="auto"/>
                                <w:left w:val="none" w:sz="0" w:space="0" w:color="auto"/>
                                <w:bottom w:val="none" w:sz="0" w:space="0" w:color="auto"/>
                                <w:right w:val="none" w:sz="0" w:space="0" w:color="auto"/>
                              </w:divBdr>
                              <w:divsChild>
                                <w:div w:id="1153374118">
                                  <w:marLeft w:val="0"/>
                                  <w:marRight w:val="0"/>
                                  <w:marTop w:val="0"/>
                                  <w:marBottom w:val="0"/>
                                  <w:divBdr>
                                    <w:top w:val="none" w:sz="0" w:space="0" w:color="auto"/>
                                    <w:left w:val="none" w:sz="0" w:space="0" w:color="auto"/>
                                    <w:bottom w:val="none" w:sz="0" w:space="0" w:color="auto"/>
                                    <w:right w:val="none" w:sz="0" w:space="0" w:color="auto"/>
                                  </w:divBdr>
                                  <w:divsChild>
                                    <w:div w:id="1987465745">
                                      <w:marLeft w:val="0"/>
                                      <w:marRight w:val="0"/>
                                      <w:marTop w:val="0"/>
                                      <w:marBottom w:val="0"/>
                                      <w:divBdr>
                                        <w:top w:val="none" w:sz="0" w:space="0" w:color="auto"/>
                                        <w:left w:val="none" w:sz="0" w:space="0" w:color="auto"/>
                                        <w:bottom w:val="none" w:sz="0" w:space="0" w:color="auto"/>
                                        <w:right w:val="none" w:sz="0" w:space="0" w:color="auto"/>
                                      </w:divBdr>
                                    </w:div>
                                    <w:div w:id="1931769988">
                                      <w:marLeft w:val="0"/>
                                      <w:marRight w:val="0"/>
                                      <w:marTop w:val="0"/>
                                      <w:marBottom w:val="0"/>
                                      <w:divBdr>
                                        <w:top w:val="none" w:sz="0" w:space="0" w:color="auto"/>
                                        <w:left w:val="none" w:sz="0" w:space="0" w:color="auto"/>
                                        <w:bottom w:val="none" w:sz="0" w:space="0" w:color="auto"/>
                                        <w:right w:val="none" w:sz="0" w:space="0" w:color="auto"/>
                                      </w:divBdr>
                                    </w:div>
                                    <w:div w:id="17565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639</Words>
  <Characters>3646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2011-10-20T13:51:00Z</cp:lastPrinted>
  <dcterms:created xsi:type="dcterms:W3CDTF">2012-02-09T16:58:00Z</dcterms:created>
  <dcterms:modified xsi:type="dcterms:W3CDTF">2012-02-09T16:58:00Z</dcterms:modified>
</cp:coreProperties>
</file>